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Times New Roman" w:cs="Times New Roman" w:eastAsia="Times New Roman" w:hAnsi="Times New Roman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Version 2025 May 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Updated MRL  Approved RAK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spacing w:after="0" w:before="0" w:line="240" w:lineRule="auto"/>
        <w:rPr>
          <w:rFonts w:ascii="Times New Roman" w:cs="Times New Roman" w:eastAsia="Times New Roman" w:hAnsi="Times New Roman"/>
          <w:sz w:val="38"/>
          <w:szCs w:val="38"/>
        </w:rPr>
      </w:pPr>
      <w:bookmarkStart w:colFirst="0" w:colLast="0" w:name="_pbbvj2cqb2up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SMM 7.2.5 Lockout/Tagout Checklist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Definition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Lockout/Tagout: working on electrical power systems aboard UW MAROPS vessels.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Checklist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personnel have been informed of the pending operation and affected equipment  secured to avoid damaging essential components. 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Lock Out/Tag Out Record has been posted.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Your supervisor has ensured that the proper protective equipment for the assigned task is supplied and in use.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separate sign has been posted in the space warning everyone that electrical work is in progress and marked circuits are secured for safety.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Chief Engineer has identified all potential circuits, valves, and systems which may be impacted by an assigned task.  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Multiple power sources have been identified and secured. (e.g. UPS, propulsion motor    heaters, etc.)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Identified circuits at all controlling locations are tagged with a red tag and all power sources to that circuit secured.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controlling locations, circuits, valves, and systems have been secured by a lock and key.  The key has been identified by a red tag noting the circuit number.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key and tag have been posted in the Engine Control Room on the Safety Bulletin board. 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 a briefing between those involved with the work including any vendors/contractors.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the work is completed and tested, the lock and tags have been removed and notices taken down from the Safety bulletin boards.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Record Sheet: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following equipment/system has been (circle one):</w:t>
        <w:tab/>
        <w:t xml:space="preserve">Locked Out</w:t>
        <w:tab/>
        <w:tab/>
        <w:t xml:space="preserve">Tagged Out</w:t>
      </w:r>
    </w:p>
    <w:p w:rsidR="00000000" w:rsidDel="00000000" w:rsidP="00000000" w:rsidRDefault="00000000" w:rsidRPr="00000000" w14:paraId="00000018">
      <w:pPr>
        <w:spacing w:line="264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Date/Time:____________________________________________________________________</w:t>
      </w:r>
    </w:p>
    <w:p w:rsidR="00000000" w:rsidDel="00000000" w:rsidP="00000000" w:rsidRDefault="00000000" w:rsidRPr="00000000" w14:paraId="00000019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Equipment/System:_____________________________________________________________</w:t>
      </w:r>
    </w:p>
    <w:p w:rsidR="00000000" w:rsidDel="00000000" w:rsidP="00000000" w:rsidRDefault="00000000" w:rsidRPr="00000000" w14:paraId="0000001A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Circuit(s), Valve(s), System(s):____________________________________________________</w:t>
      </w:r>
    </w:p>
    <w:p w:rsidR="00000000" w:rsidDel="00000000" w:rsidP="00000000" w:rsidRDefault="00000000" w:rsidRPr="00000000" w14:paraId="0000001B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By Who:______________________________________________________________________</w:t>
      </w:r>
    </w:p>
    <w:p w:rsidR="00000000" w:rsidDel="00000000" w:rsidP="00000000" w:rsidRDefault="00000000" w:rsidRPr="00000000" w14:paraId="0000001D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Why:_________________________________________________________________________</w:t>
      </w:r>
    </w:p>
    <w:p w:rsidR="00000000" w:rsidDel="00000000" w:rsidP="00000000" w:rsidRDefault="00000000" w:rsidRPr="00000000" w14:paraId="0000001E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Lock/Tag:_____________________________________________________________________</w:t>
      </w:r>
    </w:p>
    <w:p w:rsidR="00000000" w:rsidDel="00000000" w:rsidP="00000000" w:rsidRDefault="00000000" w:rsidRPr="00000000" w14:paraId="0000001F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Authorized by Chief Engineer or designee:___________________________________________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Work Completed Checklist: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After work is completed, the LOTO has been removed, and all circuits/systems have been restored to normal condition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personnel who were impacted by this LOTO have been informed that the task is complete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Lock Out/Tag Out Release: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Date/Time:____________________________________________________________________</w:t>
      </w:r>
    </w:p>
    <w:p w:rsidR="00000000" w:rsidDel="00000000" w:rsidP="00000000" w:rsidRDefault="00000000" w:rsidRPr="00000000" w14:paraId="00000027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By Who:______________________________________________________________________</w:t>
      </w:r>
    </w:p>
    <w:p w:rsidR="00000000" w:rsidDel="00000000" w:rsidP="00000000" w:rsidRDefault="00000000" w:rsidRPr="00000000" w14:paraId="00000028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Equipment/System Test &amp; Restore:_________________________________________________</w:t>
      </w:r>
    </w:p>
    <w:p w:rsidR="00000000" w:rsidDel="00000000" w:rsidP="00000000" w:rsidRDefault="00000000" w:rsidRPr="00000000" w14:paraId="00000029">
      <w:pPr>
        <w:spacing w:line="26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Authorized by Chief Engineer or designee:___________________________________________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Enter form into Sinex</w:t>
      </w:r>
    </w:p>
    <w:p w:rsidR="00000000" w:rsidDel="00000000" w:rsidP="00000000" w:rsidRDefault="00000000" w:rsidRPr="00000000" w14:paraId="0000002C">
      <w:pPr>
        <w:spacing w:line="240" w:lineRule="auto"/>
        <w:ind w:left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